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668C" w:rsidRPr="00023082" w:rsidRDefault="005A668C" w:rsidP="00023082">
      <w:pPr>
        <w:pBdr>
          <w:top w:val="single" w:sz="6" w:space="15" w:color="EDEDED"/>
        </w:pBdr>
        <w:shd w:val="clear" w:color="auto" w:fill="FFFFFF"/>
        <w:spacing w:before="150" w:after="225" w:line="285" w:lineRule="atLeast"/>
        <w:ind w:left="-300" w:right="-300"/>
        <w:outlineLvl w:val="1"/>
        <w:rPr>
          <w:rFonts w:ascii="Arial" w:hAnsi="Arial" w:cs="Arial"/>
          <w:b/>
          <w:bCs/>
          <w:color w:val="333333"/>
          <w:sz w:val="24"/>
          <w:szCs w:val="24"/>
        </w:rPr>
      </w:pPr>
      <w:r w:rsidRPr="00023082">
        <w:rPr>
          <w:rFonts w:ascii="Arial" w:hAnsi="Arial" w:cs="Arial"/>
          <w:b/>
          <w:bCs/>
          <w:color w:val="333333"/>
          <w:sz w:val="24"/>
          <w:szCs w:val="24"/>
        </w:rPr>
        <w:t>Какие бывают светоотражатели для пешеходов?</w:t>
      </w:r>
    </w:p>
    <w:p w:rsidR="005A668C" w:rsidRPr="00023082" w:rsidRDefault="005A668C" w:rsidP="00023082">
      <w:pPr>
        <w:shd w:val="clear" w:color="auto" w:fill="FFFFFF"/>
        <w:spacing w:before="225" w:after="225" w:line="285" w:lineRule="atLeast"/>
        <w:rPr>
          <w:rFonts w:ascii="Verdana" w:hAnsi="Verdana"/>
          <w:color w:val="333333"/>
          <w:sz w:val="20"/>
          <w:szCs w:val="20"/>
        </w:rPr>
      </w:pPr>
      <w:r w:rsidRPr="00023082">
        <w:rPr>
          <w:rFonts w:ascii="Verdana" w:hAnsi="Verdana"/>
          <w:color w:val="333333"/>
          <w:sz w:val="20"/>
          <w:szCs w:val="20"/>
        </w:rPr>
        <w:t>На практике можно встретить большое количество разных предметов, имеющих светоотражающую поверхность:</w:t>
      </w:r>
    </w:p>
    <w:p w:rsidR="005A668C" w:rsidRPr="00023082" w:rsidRDefault="005A668C" w:rsidP="00023082">
      <w:pPr>
        <w:shd w:val="clear" w:color="auto" w:fill="FFFFFF"/>
        <w:spacing w:before="225" w:after="225" w:line="285" w:lineRule="atLeast"/>
        <w:rPr>
          <w:rFonts w:ascii="Verdana" w:hAnsi="Verdana"/>
          <w:color w:val="333333"/>
          <w:sz w:val="20"/>
          <w:szCs w:val="20"/>
        </w:rPr>
      </w:pPr>
      <w:r w:rsidRPr="00436B00">
        <w:rPr>
          <w:rFonts w:ascii="Verdana" w:hAnsi="Verdana"/>
          <w:noProof/>
          <w:color w:val="333333"/>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Световозвращающий жилет" style="width:112.2pt;height:112.2pt;visibility:visible">
            <v:imagedata r:id="rId5" o:title=""/>
          </v:shape>
        </w:pict>
      </w:r>
    </w:p>
    <w:p w:rsidR="005A668C" w:rsidRPr="00023082" w:rsidRDefault="005A668C" w:rsidP="00023082">
      <w:pPr>
        <w:shd w:val="clear" w:color="auto" w:fill="FFFFFF"/>
        <w:spacing w:before="225" w:after="225" w:line="285" w:lineRule="atLeast"/>
        <w:rPr>
          <w:rFonts w:ascii="Verdana" w:hAnsi="Verdana"/>
          <w:color w:val="333333"/>
          <w:sz w:val="20"/>
          <w:szCs w:val="20"/>
        </w:rPr>
      </w:pPr>
      <w:r w:rsidRPr="00023082">
        <w:rPr>
          <w:rFonts w:ascii="Verdana" w:hAnsi="Verdana"/>
          <w:color w:val="333333"/>
          <w:sz w:val="20"/>
          <w:szCs w:val="20"/>
        </w:rPr>
        <w:t>1.</w:t>
      </w:r>
      <w:r w:rsidRPr="00023082">
        <w:rPr>
          <w:rFonts w:ascii="Verdana" w:hAnsi="Verdana"/>
          <w:color w:val="333333"/>
          <w:sz w:val="20"/>
        </w:rPr>
        <w:t> </w:t>
      </w:r>
      <w:r w:rsidRPr="00023082">
        <w:rPr>
          <w:rFonts w:ascii="Verdana" w:hAnsi="Verdana"/>
          <w:b/>
          <w:bCs/>
          <w:color w:val="333333"/>
          <w:sz w:val="20"/>
        </w:rPr>
        <w:t>Световозвращающий жилет.</w:t>
      </w:r>
    </w:p>
    <w:p w:rsidR="005A668C" w:rsidRPr="00023082" w:rsidRDefault="005A668C" w:rsidP="00023082">
      <w:pPr>
        <w:shd w:val="clear" w:color="auto" w:fill="FFFFFF"/>
        <w:spacing w:before="225" w:after="225" w:line="285" w:lineRule="atLeast"/>
        <w:rPr>
          <w:rFonts w:ascii="Verdana" w:hAnsi="Verdana"/>
          <w:color w:val="333333"/>
          <w:sz w:val="20"/>
          <w:szCs w:val="20"/>
        </w:rPr>
      </w:pPr>
      <w:r w:rsidRPr="00023082">
        <w:rPr>
          <w:rFonts w:ascii="Verdana" w:hAnsi="Verdana"/>
          <w:color w:val="333333"/>
          <w:sz w:val="20"/>
          <w:szCs w:val="20"/>
        </w:rPr>
        <w:t>Световозвращающий жилет, как правило, используется людьми, длительное время проводящими на проезжей части. Например, такие жилеты используются дорожными рабочими, сотрудниками ГИБДД, водителями при ремонте автомобиля, велосипедистами.</w:t>
      </w:r>
    </w:p>
    <w:p w:rsidR="005A668C" w:rsidRPr="00023082" w:rsidRDefault="005A668C" w:rsidP="00023082">
      <w:pPr>
        <w:shd w:val="clear" w:color="auto" w:fill="FFFFFF"/>
        <w:spacing w:before="225" w:after="225" w:line="285" w:lineRule="atLeast"/>
        <w:rPr>
          <w:rFonts w:ascii="Verdana" w:hAnsi="Verdana"/>
          <w:color w:val="333333"/>
          <w:sz w:val="20"/>
          <w:szCs w:val="20"/>
        </w:rPr>
      </w:pPr>
      <w:r w:rsidRPr="00023082">
        <w:rPr>
          <w:rFonts w:ascii="Verdana" w:hAnsi="Verdana"/>
          <w:color w:val="333333"/>
          <w:sz w:val="20"/>
          <w:szCs w:val="20"/>
        </w:rPr>
        <w:t>Преимущество такого жилета - его общедоступность (продается во всех магазинах и супермаркетах, имеющих автомобильный отдел) и низкая стоимость (100 - 200 рублей).</w:t>
      </w:r>
    </w:p>
    <w:p w:rsidR="005A668C" w:rsidRPr="00023082" w:rsidRDefault="005A668C" w:rsidP="00023082">
      <w:pPr>
        <w:shd w:val="clear" w:color="auto" w:fill="FFFFFF"/>
        <w:spacing w:before="225" w:after="225" w:line="285" w:lineRule="atLeast"/>
        <w:rPr>
          <w:rFonts w:ascii="Verdana" w:hAnsi="Verdana"/>
          <w:color w:val="333333"/>
          <w:sz w:val="20"/>
          <w:szCs w:val="20"/>
        </w:rPr>
      </w:pPr>
      <w:r w:rsidRPr="00023082">
        <w:rPr>
          <w:rFonts w:ascii="Verdana" w:hAnsi="Verdana"/>
          <w:color w:val="333333"/>
          <w:sz w:val="20"/>
          <w:szCs w:val="20"/>
        </w:rPr>
        <w:t>Однако есть и недостаток. Если Вы весь день не проводите на дороге, то для повседневной носки свтоотражающий жилет вряд ли сгодится, т.к. внешний вид у него далеко не парадный.</w:t>
      </w:r>
    </w:p>
    <w:p w:rsidR="005A668C" w:rsidRPr="00023082" w:rsidRDefault="005A668C" w:rsidP="00023082">
      <w:pPr>
        <w:shd w:val="clear" w:color="auto" w:fill="FFFFFF"/>
        <w:spacing w:before="225" w:after="225" w:line="285" w:lineRule="atLeast"/>
        <w:rPr>
          <w:rFonts w:ascii="Verdana" w:hAnsi="Verdana"/>
          <w:color w:val="333333"/>
          <w:sz w:val="20"/>
          <w:szCs w:val="20"/>
        </w:rPr>
      </w:pPr>
      <w:r w:rsidRPr="00023082">
        <w:rPr>
          <w:rFonts w:ascii="Verdana" w:hAnsi="Verdana"/>
          <w:color w:val="333333"/>
          <w:sz w:val="20"/>
          <w:szCs w:val="20"/>
        </w:rPr>
        <w:t>Кроме светоотражающих жилетов бывает и другая</w:t>
      </w:r>
      <w:r w:rsidRPr="00023082">
        <w:rPr>
          <w:rFonts w:ascii="Verdana" w:hAnsi="Verdana"/>
          <w:color w:val="333333"/>
          <w:sz w:val="20"/>
        </w:rPr>
        <w:t> </w:t>
      </w:r>
      <w:r w:rsidRPr="00023082">
        <w:rPr>
          <w:rFonts w:ascii="Verdana" w:hAnsi="Verdana"/>
          <w:b/>
          <w:bCs/>
          <w:color w:val="333333"/>
          <w:sz w:val="20"/>
        </w:rPr>
        <w:t>спецодежда, имеющая отражающие элементы</w:t>
      </w:r>
      <w:r w:rsidRPr="00023082">
        <w:rPr>
          <w:rFonts w:ascii="Verdana" w:hAnsi="Verdana"/>
          <w:color w:val="333333"/>
          <w:sz w:val="20"/>
          <w:szCs w:val="20"/>
        </w:rPr>
        <w:t>. Купить ее можно в магазинах спецодежды.</w:t>
      </w:r>
    </w:p>
    <w:p w:rsidR="005A668C" w:rsidRPr="00023082" w:rsidRDefault="005A668C" w:rsidP="00023082">
      <w:pPr>
        <w:shd w:val="clear" w:color="auto" w:fill="FFFFFF"/>
        <w:spacing w:before="225" w:after="225" w:line="285" w:lineRule="atLeast"/>
        <w:rPr>
          <w:rFonts w:ascii="Verdana" w:hAnsi="Verdana"/>
          <w:color w:val="333333"/>
          <w:sz w:val="20"/>
          <w:szCs w:val="20"/>
        </w:rPr>
      </w:pPr>
      <w:r w:rsidRPr="00023082">
        <w:rPr>
          <w:rFonts w:ascii="Verdana" w:hAnsi="Verdana"/>
          <w:color w:val="333333"/>
          <w:sz w:val="20"/>
          <w:szCs w:val="20"/>
        </w:rPr>
        <w:t>2.</w:t>
      </w:r>
      <w:r w:rsidRPr="00023082">
        <w:rPr>
          <w:rFonts w:ascii="Verdana" w:hAnsi="Verdana"/>
          <w:color w:val="333333"/>
          <w:sz w:val="20"/>
        </w:rPr>
        <w:t> </w:t>
      </w:r>
      <w:r w:rsidRPr="00023082">
        <w:rPr>
          <w:rFonts w:ascii="Verdana" w:hAnsi="Verdana"/>
          <w:b/>
          <w:bCs/>
          <w:color w:val="333333"/>
          <w:sz w:val="20"/>
        </w:rPr>
        <w:t>Световозвращающая ткань на обычную одежду.</w:t>
      </w:r>
    </w:p>
    <w:p w:rsidR="005A668C" w:rsidRPr="00023082" w:rsidRDefault="005A668C" w:rsidP="00023082">
      <w:pPr>
        <w:shd w:val="clear" w:color="auto" w:fill="FFFFFF"/>
        <w:spacing w:before="225" w:after="225" w:line="285" w:lineRule="atLeast"/>
        <w:rPr>
          <w:rFonts w:ascii="Verdana" w:hAnsi="Verdana"/>
          <w:color w:val="333333"/>
          <w:sz w:val="20"/>
          <w:szCs w:val="20"/>
        </w:rPr>
      </w:pPr>
      <w:r w:rsidRPr="00023082">
        <w:rPr>
          <w:rFonts w:ascii="Verdana" w:hAnsi="Verdana"/>
          <w:color w:val="333333"/>
          <w:sz w:val="20"/>
          <w:szCs w:val="20"/>
        </w:rPr>
        <w:t>Еще один возможный вариант для пешехода - купить светоотражающую ленту и нашить ее на обычную одежду.</w:t>
      </w:r>
    </w:p>
    <w:p w:rsidR="005A668C" w:rsidRPr="00023082" w:rsidRDefault="005A668C" w:rsidP="00023082">
      <w:pPr>
        <w:shd w:val="clear" w:color="auto" w:fill="FFFFFF"/>
        <w:spacing w:before="225" w:after="225" w:line="285" w:lineRule="atLeast"/>
        <w:rPr>
          <w:rFonts w:ascii="Verdana" w:hAnsi="Verdana"/>
          <w:color w:val="333333"/>
          <w:sz w:val="20"/>
          <w:szCs w:val="20"/>
        </w:rPr>
      </w:pPr>
      <w:r w:rsidRPr="00023082">
        <w:rPr>
          <w:rFonts w:ascii="Verdana" w:hAnsi="Verdana"/>
          <w:color w:val="333333"/>
          <w:sz w:val="20"/>
          <w:szCs w:val="20"/>
        </w:rPr>
        <w:t>Однако на практике у этого способа больше недостатков, чем достоинств:</w:t>
      </w:r>
    </w:p>
    <w:p w:rsidR="005A668C" w:rsidRPr="00023082" w:rsidRDefault="005A668C" w:rsidP="00023082">
      <w:pPr>
        <w:numPr>
          <w:ilvl w:val="0"/>
          <w:numId w:val="1"/>
        </w:numPr>
        <w:shd w:val="clear" w:color="auto" w:fill="FFFFFF"/>
        <w:spacing w:before="75" w:after="75" w:line="285" w:lineRule="atLeast"/>
        <w:ind w:left="0"/>
        <w:rPr>
          <w:rFonts w:ascii="Verdana" w:hAnsi="Verdana"/>
          <w:color w:val="333333"/>
          <w:sz w:val="20"/>
          <w:szCs w:val="20"/>
        </w:rPr>
      </w:pPr>
      <w:r w:rsidRPr="00023082">
        <w:rPr>
          <w:rFonts w:ascii="Verdana" w:hAnsi="Verdana"/>
          <w:color w:val="333333"/>
          <w:sz w:val="20"/>
          <w:szCs w:val="20"/>
        </w:rPr>
        <w:t>Сложности для нанесения ленты (если Вы не занимаетесь шитьем постоянно).</w:t>
      </w:r>
    </w:p>
    <w:p w:rsidR="005A668C" w:rsidRPr="00023082" w:rsidRDefault="005A668C" w:rsidP="00023082">
      <w:pPr>
        <w:numPr>
          <w:ilvl w:val="0"/>
          <w:numId w:val="1"/>
        </w:numPr>
        <w:shd w:val="clear" w:color="auto" w:fill="FFFFFF"/>
        <w:spacing w:before="75" w:after="75" w:line="285" w:lineRule="atLeast"/>
        <w:ind w:left="0"/>
        <w:rPr>
          <w:rFonts w:ascii="Verdana" w:hAnsi="Verdana"/>
          <w:color w:val="333333"/>
          <w:sz w:val="20"/>
          <w:szCs w:val="20"/>
        </w:rPr>
      </w:pPr>
      <w:r w:rsidRPr="00023082">
        <w:rPr>
          <w:rFonts w:ascii="Verdana" w:hAnsi="Verdana"/>
          <w:color w:val="333333"/>
          <w:sz w:val="20"/>
          <w:szCs w:val="20"/>
        </w:rPr>
        <w:t>На каждые брюки/куртку нужно покупать и нашивать отдельную ленту.</w:t>
      </w:r>
    </w:p>
    <w:p w:rsidR="005A668C" w:rsidRPr="00023082" w:rsidRDefault="005A668C" w:rsidP="00023082">
      <w:pPr>
        <w:numPr>
          <w:ilvl w:val="0"/>
          <w:numId w:val="1"/>
        </w:numPr>
        <w:shd w:val="clear" w:color="auto" w:fill="FFFFFF"/>
        <w:spacing w:before="75" w:after="75" w:line="285" w:lineRule="atLeast"/>
        <w:ind w:left="0"/>
        <w:rPr>
          <w:rFonts w:ascii="Verdana" w:hAnsi="Verdana"/>
          <w:color w:val="333333"/>
          <w:sz w:val="20"/>
          <w:szCs w:val="20"/>
        </w:rPr>
      </w:pPr>
      <w:r w:rsidRPr="00023082">
        <w:rPr>
          <w:rFonts w:ascii="Verdana" w:hAnsi="Verdana"/>
          <w:color w:val="333333"/>
          <w:sz w:val="20"/>
          <w:szCs w:val="20"/>
        </w:rPr>
        <w:t>Внешний вид одежды может быть испорчен, могут быть ухудшены и эксплуатационные характеристики.</w:t>
      </w:r>
    </w:p>
    <w:p w:rsidR="005A668C" w:rsidRPr="00023082" w:rsidRDefault="005A668C" w:rsidP="00023082">
      <w:pPr>
        <w:numPr>
          <w:ilvl w:val="0"/>
          <w:numId w:val="1"/>
        </w:numPr>
        <w:shd w:val="clear" w:color="auto" w:fill="FFFFFF"/>
        <w:spacing w:before="75" w:after="75" w:line="285" w:lineRule="atLeast"/>
        <w:ind w:left="0"/>
        <w:rPr>
          <w:rFonts w:ascii="Verdana" w:hAnsi="Verdana"/>
          <w:color w:val="333333"/>
          <w:sz w:val="20"/>
          <w:szCs w:val="20"/>
        </w:rPr>
      </w:pPr>
      <w:r w:rsidRPr="00023082">
        <w:rPr>
          <w:rFonts w:ascii="Verdana" w:hAnsi="Verdana"/>
          <w:color w:val="333333"/>
          <w:sz w:val="20"/>
          <w:szCs w:val="20"/>
        </w:rPr>
        <w:t>Сложность с покупкой ленты, продажа ее оптовыми партиями.</w:t>
      </w:r>
    </w:p>
    <w:p w:rsidR="005A668C" w:rsidRPr="00023082" w:rsidRDefault="005A668C" w:rsidP="00023082">
      <w:pPr>
        <w:shd w:val="clear" w:color="auto" w:fill="FFFFFF"/>
        <w:spacing w:before="225" w:after="225" w:line="285" w:lineRule="atLeast"/>
        <w:rPr>
          <w:rFonts w:ascii="Verdana" w:hAnsi="Verdana"/>
          <w:color w:val="333333"/>
          <w:sz w:val="20"/>
          <w:szCs w:val="20"/>
        </w:rPr>
      </w:pPr>
      <w:r w:rsidRPr="00023082">
        <w:rPr>
          <w:rFonts w:ascii="Verdana" w:hAnsi="Verdana"/>
          <w:color w:val="333333"/>
          <w:sz w:val="20"/>
          <w:szCs w:val="20"/>
        </w:rPr>
        <w:t>Достоинство данного способа - светоотражатель всегда с собой, его не нужно одевать и снимать.</w:t>
      </w:r>
    </w:p>
    <w:p w:rsidR="005A668C" w:rsidRPr="00023082" w:rsidRDefault="005A668C" w:rsidP="00023082">
      <w:pPr>
        <w:shd w:val="clear" w:color="auto" w:fill="FFFFFF"/>
        <w:spacing w:before="225" w:after="225" w:line="285" w:lineRule="atLeast"/>
        <w:rPr>
          <w:rFonts w:ascii="Verdana" w:hAnsi="Verdana"/>
          <w:color w:val="333333"/>
          <w:sz w:val="20"/>
          <w:szCs w:val="20"/>
        </w:rPr>
      </w:pPr>
      <w:hyperlink r:id="rId6" w:tgtFrame="_blank" w:history="1">
        <w:r w:rsidRPr="00436B00">
          <w:rPr>
            <w:rFonts w:ascii="Verdana" w:hAnsi="Verdana"/>
            <w:noProof/>
            <w:color w:val="8A0000"/>
            <w:sz w:val="20"/>
            <w:szCs w:val="20"/>
            <w:bdr w:val="none" w:sz="0" w:space="0" w:color="auto" w:frame="1"/>
          </w:rPr>
          <w:pict>
            <v:shape id="Рисунок 2" o:spid="_x0000_i1026" type="#_x0000_t75" alt="Световозвращающий браслет" href="http://pddmaster.ru/p/?par=dx_b" style="width:112.2pt;height:112.2pt;visibility:visible" o:button="t">
              <v:fill o:detectmouseclick="t"/>
              <v:imagedata r:id="rId7" o:title=""/>
            </v:shape>
          </w:pict>
        </w:r>
      </w:hyperlink>
    </w:p>
    <w:p w:rsidR="005A668C" w:rsidRPr="00023082" w:rsidRDefault="005A668C" w:rsidP="00023082">
      <w:pPr>
        <w:shd w:val="clear" w:color="auto" w:fill="FFFFFF"/>
        <w:spacing w:before="225" w:after="225" w:line="285" w:lineRule="atLeast"/>
        <w:rPr>
          <w:rFonts w:ascii="Verdana" w:hAnsi="Verdana"/>
          <w:color w:val="333333"/>
          <w:sz w:val="20"/>
          <w:szCs w:val="20"/>
        </w:rPr>
      </w:pPr>
      <w:r w:rsidRPr="00023082">
        <w:rPr>
          <w:rFonts w:ascii="Verdana" w:hAnsi="Verdana"/>
          <w:color w:val="333333"/>
          <w:sz w:val="20"/>
          <w:szCs w:val="20"/>
        </w:rPr>
        <w:t>3.</w:t>
      </w:r>
      <w:r w:rsidRPr="00023082">
        <w:rPr>
          <w:rFonts w:ascii="Verdana" w:hAnsi="Verdana"/>
          <w:color w:val="333333"/>
          <w:sz w:val="20"/>
        </w:rPr>
        <w:t> </w:t>
      </w:r>
      <w:r w:rsidRPr="00023082">
        <w:rPr>
          <w:rFonts w:ascii="Verdana" w:hAnsi="Verdana"/>
          <w:b/>
          <w:bCs/>
          <w:color w:val="333333"/>
          <w:sz w:val="20"/>
        </w:rPr>
        <w:t>Светоотражающие аксессуары</w:t>
      </w:r>
    </w:p>
    <w:p w:rsidR="005A668C" w:rsidRPr="00023082" w:rsidRDefault="005A668C" w:rsidP="00023082">
      <w:pPr>
        <w:shd w:val="clear" w:color="auto" w:fill="FFFFFF"/>
        <w:spacing w:before="225" w:after="225" w:line="285" w:lineRule="atLeast"/>
        <w:rPr>
          <w:rFonts w:ascii="Verdana" w:hAnsi="Verdana"/>
          <w:color w:val="333333"/>
          <w:sz w:val="20"/>
          <w:szCs w:val="20"/>
        </w:rPr>
      </w:pPr>
      <w:r w:rsidRPr="00023082">
        <w:rPr>
          <w:rFonts w:ascii="Verdana" w:hAnsi="Verdana"/>
          <w:color w:val="333333"/>
          <w:sz w:val="20"/>
          <w:szCs w:val="20"/>
        </w:rPr>
        <w:t>Под световозвращающими аксессуарами в данном случае понимаются различные браслеты, чехлы, брелки, наклейки, имеющие световоотражающую поверхность.</w:t>
      </w:r>
    </w:p>
    <w:p w:rsidR="005A668C" w:rsidRPr="00023082" w:rsidRDefault="005A668C" w:rsidP="00023082">
      <w:pPr>
        <w:shd w:val="clear" w:color="auto" w:fill="FFFFFF"/>
        <w:spacing w:before="225" w:after="225" w:line="285" w:lineRule="atLeast"/>
        <w:rPr>
          <w:rFonts w:ascii="Verdana" w:hAnsi="Verdana"/>
          <w:color w:val="333333"/>
          <w:sz w:val="20"/>
          <w:szCs w:val="20"/>
        </w:rPr>
      </w:pPr>
      <w:r w:rsidRPr="00023082">
        <w:rPr>
          <w:rFonts w:ascii="Verdana" w:hAnsi="Verdana"/>
          <w:color w:val="333333"/>
          <w:sz w:val="20"/>
          <w:szCs w:val="20"/>
        </w:rPr>
        <w:t>К сожалению, найти подобные элементы в обычных магазинах не так-то просто. Поэтому ниже я расскажу, как их можно заказать через интернет.</w:t>
      </w:r>
    </w:p>
    <w:p w:rsidR="005A668C" w:rsidRPr="00023082" w:rsidRDefault="005A668C" w:rsidP="00023082">
      <w:pPr>
        <w:shd w:val="clear" w:color="auto" w:fill="FFFFFF"/>
        <w:spacing w:before="225" w:after="225" w:line="285" w:lineRule="atLeast"/>
        <w:rPr>
          <w:rFonts w:ascii="Verdana" w:hAnsi="Verdana"/>
          <w:color w:val="333333"/>
          <w:sz w:val="20"/>
          <w:szCs w:val="20"/>
        </w:rPr>
      </w:pPr>
      <w:r w:rsidRPr="00023082">
        <w:rPr>
          <w:rFonts w:ascii="Verdana" w:hAnsi="Verdana"/>
          <w:color w:val="333333"/>
          <w:sz w:val="20"/>
          <w:szCs w:val="20"/>
        </w:rPr>
        <w:t>Например, на рисунке слева изображен</w:t>
      </w:r>
      <w:r w:rsidRPr="00023082">
        <w:rPr>
          <w:rFonts w:ascii="Verdana" w:hAnsi="Verdana"/>
          <w:color w:val="333333"/>
          <w:sz w:val="20"/>
        </w:rPr>
        <w:t> </w:t>
      </w:r>
      <w:r w:rsidRPr="00023082">
        <w:rPr>
          <w:rFonts w:ascii="Verdana" w:hAnsi="Verdana"/>
          <w:b/>
          <w:bCs/>
          <w:color w:val="333333"/>
          <w:sz w:val="20"/>
        </w:rPr>
        <w:t>световозвращающий браслет</w:t>
      </w:r>
      <w:r w:rsidRPr="00023082">
        <w:rPr>
          <w:rFonts w:ascii="Verdana" w:hAnsi="Verdana"/>
          <w:color w:val="333333"/>
          <w:sz w:val="20"/>
          <w:szCs w:val="20"/>
        </w:rPr>
        <w:t>. Браслет представляет собой полоску размером 3X40 см. Полоска изготовлена таким образом, что она может самостоятельно накручиваться на другой предмет. Носить такие браслеты можно поверх одежды на руках или на ногах. Браслеты могу использоваться с любой одеждой независимо от размера, их легко снять (при входе в помещение) и заново одеть при выходе. Можно купить светоотражатели разных цветов.</w:t>
      </w:r>
    </w:p>
    <w:p w:rsidR="005A668C" w:rsidRPr="00023082" w:rsidRDefault="005A668C" w:rsidP="00023082">
      <w:pPr>
        <w:shd w:val="clear" w:color="auto" w:fill="FFFFFF"/>
        <w:spacing w:before="225" w:after="225" w:line="285" w:lineRule="atLeast"/>
        <w:rPr>
          <w:rFonts w:ascii="Verdana" w:hAnsi="Verdana"/>
          <w:color w:val="333333"/>
          <w:sz w:val="20"/>
          <w:szCs w:val="20"/>
        </w:rPr>
      </w:pPr>
      <w:r w:rsidRPr="00023082">
        <w:rPr>
          <w:rFonts w:ascii="Verdana" w:hAnsi="Verdana"/>
          <w:color w:val="333333"/>
          <w:sz w:val="20"/>
          <w:szCs w:val="20"/>
        </w:rPr>
        <w:t>В общем, вещь отличная. Именно такие браслеты я приобрел для себя и своих родственников.</w:t>
      </w:r>
    </w:p>
    <w:p w:rsidR="005A668C" w:rsidRPr="00023082" w:rsidRDefault="005A668C" w:rsidP="00023082">
      <w:pPr>
        <w:shd w:val="clear" w:color="auto" w:fill="FFFFFF"/>
        <w:spacing w:before="225" w:after="225" w:line="285" w:lineRule="atLeast"/>
        <w:rPr>
          <w:rFonts w:ascii="Verdana" w:hAnsi="Verdana"/>
          <w:color w:val="333333"/>
          <w:sz w:val="20"/>
          <w:szCs w:val="20"/>
        </w:rPr>
      </w:pPr>
      <w:hyperlink r:id="rId8" w:tgtFrame="_blank" w:history="1">
        <w:r w:rsidRPr="00436B00">
          <w:rPr>
            <w:rFonts w:ascii="Verdana" w:hAnsi="Verdana"/>
            <w:noProof/>
            <w:color w:val="8A0000"/>
            <w:sz w:val="20"/>
            <w:szCs w:val="20"/>
            <w:bdr w:val="none" w:sz="0" w:space="0" w:color="auto" w:frame="1"/>
          </w:rPr>
          <w:pict>
            <v:shape id="Рисунок 3" o:spid="_x0000_i1027" type="#_x0000_t75" alt="Световозвращающие наклейки" href="http://pddmaster.ru/p/?par=dx_" style="width:112.2pt;height:112.2pt;visibility:visible" o:button="t">
              <v:fill o:detectmouseclick="t"/>
              <v:imagedata r:id="rId9" o:title=""/>
            </v:shape>
          </w:pict>
        </w:r>
      </w:hyperlink>
      <w:hyperlink r:id="rId10" w:tgtFrame="_blank" w:history="1">
        <w:r w:rsidRPr="00436B00">
          <w:rPr>
            <w:rFonts w:ascii="Verdana" w:hAnsi="Verdana"/>
            <w:noProof/>
            <w:color w:val="8A0000"/>
            <w:sz w:val="20"/>
            <w:szCs w:val="20"/>
            <w:bdr w:val="none" w:sz="0" w:space="0" w:color="auto" w:frame="1"/>
          </w:rPr>
          <w:pict>
            <v:shape id="Рисунок 4" o:spid="_x0000_i1028" type="#_x0000_t75" alt="Чехол на рюкзак" href="http://pddmaster.ru/p/?par=dx_" style="width:112.2pt;height:112.2pt;visibility:visible" o:button="t">
              <v:fill o:detectmouseclick="t"/>
              <v:imagedata r:id="rId11" o:title=""/>
            </v:shape>
          </w:pict>
        </w:r>
      </w:hyperlink>
    </w:p>
    <w:p w:rsidR="005A668C" w:rsidRPr="00023082" w:rsidRDefault="005A668C" w:rsidP="00023082">
      <w:pPr>
        <w:shd w:val="clear" w:color="auto" w:fill="FFFFFF"/>
        <w:spacing w:before="225" w:after="225" w:line="285" w:lineRule="atLeast"/>
        <w:rPr>
          <w:rFonts w:ascii="Verdana" w:hAnsi="Verdana"/>
          <w:color w:val="333333"/>
          <w:sz w:val="20"/>
          <w:szCs w:val="20"/>
        </w:rPr>
      </w:pPr>
      <w:r w:rsidRPr="00023082">
        <w:rPr>
          <w:rFonts w:ascii="Verdana" w:hAnsi="Verdana"/>
          <w:color w:val="333333"/>
          <w:sz w:val="20"/>
          <w:szCs w:val="20"/>
        </w:rPr>
        <w:t>Встречаются и другие типы аксессуаров. Например, детям понравятся световозвращающие</w:t>
      </w:r>
      <w:r w:rsidRPr="00023082">
        <w:rPr>
          <w:rFonts w:ascii="Verdana" w:hAnsi="Verdana"/>
          <w:color w:val="333333"/>
          <w:sz w:val="20"/>
        </w:rPr>
        <w:t> </w:t>
      </w:r>
      <w:r w:rsidRPr="00023082">
        <w:rPr>
          <w:rFonts w:ascii="Verdana" w:hAnsi="Verdana"/>
          <w:b/>
          <w:bCs/>
          <w:color w:val="333333"/>
          <w:sz w:val="20"/>
        </w:rPr>
        <w:t>наклейки</w:t>
      </w:r>
      <w:r w:rsidRPr="00023082">
        <w:rPr>
          <w:rFonts w:ascii="Verdana" w:hAnsi="Verdana"/>
          <w:color w:val="333333"/>
          <w:sz w:val="20"/>
        </w:rPr>
        <w:t> </w:t>
      </w:r>
      <w:r w:rsidRPr="00023082">
        <w:rPr>
          <w:rFonts w:ascii="Verdana" w:hAnsi="Verdana"/>
          <w:color w:val="333333"/>
          <w:sz w:val="20"/>
          <w:szCs w:val="20"/>
        </w:rPr>
        <w:t>в виде улыбающихся смайликов.</w:t>
      </w:r>
    </w:p>
    <w:p w:rsidR="005A668C" w:rsidRPr="00023082" w:rsidRDefault="005A668C" w:rsidP="00023082">
      <w:pPr>
        <w:shd w:val="clear" w:color="auto" w:fill="FFFFFF"/>
        <w:spacing w:before="225" w:after="225" w:line="285" w:lineRule="atLeast"/>
        <w:rPr>
          <w:rFonts w:ascii="Verdana" w:hAnsi="Verdana"/>
          <w:color w:val="333333"/>
          <w:sz w:val="20"/>
          <w:szCs w:val="20"/>
        </w:rPr>
      </w:pPr>
      <w:r w:rsidRPr="00023082">
        <w:rPr>
          <w:rFonts w:ascii="Verdana" w:hAnsi="Verdana"/>
          <w:color w:val="333333"/>
          <w:sz w:val="20"/>
          <w:szCs w:val="20"/>
        </w:rPr>
        <w:t>Светоотражающий чехол на рюкзак подойдет тем, кто часто пользуется рюкзаком. Он хорошо подходит для катания на велосипеде.</w:t>
      </w:r>
    </w:p>
    <w:p w:rsidR="005A668C" w:rsidRPr="00023082" w:rsidRDefault="005A668C" w:rsidP="00023082"/>
    <w:sectPr w:rsidR="005A668C" w:rsidRPr="00023082" w:rsidSect="003F3BE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142BEA"/>
    <w:multiLevelType w:val="multilevel"/>
    <w:tmpl w:val="FCC00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94393"/>
    <w:rsid w:val="00023082"/>
    <w:rsid w:val="003F3BE2"/>
    <w:rsid w:val="00436B00"/>
    <w:rsid w:val="00464FEB"/>
    <w:rsid w:val="005A668C"/>
    <w:rsid w:val="00A11CDE"/>
    <w:rsid w:val="00D2710A"/>
    <w:rsid w:val="00E94393"/>
    <w:rsid w:val="00FE3FA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3BE2"/>
    <w:pPr>
      <w:spacing w:after="200" w:line="276" w:lineRule="auto"/>
    </w:pPr>
  </w:style>
  <w:style w:type="paragraph" w:styleId="Heading2">
    <w:name w:val="heading 2"/>
    <w:basedOn w:val="Normal"/>
    <w:link w:val="Heading2Char"/>
    <w:uiPriority w:val="99"/>
    <w:qFormat/>
    <w:rsid w:val="00E94393"/>
    <w:pPr>
      <w:spacing w:before="100" w:beforeAutospacing="1" w:after="100" w:afterAutospacing="1" w:line="240" w:lineRule="auto"/>
      <w:outlineLvl w:val="1"/>
    </w:pPr>
    <w:rPr>
      <w:rFonts w:ascii="Times New Roman" w:hAnsi="Times New Roman"/>
      <w:b/>
      <w:bCs/>
      <w:sz w:val="36"/>
      <w:szCs w:val="3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E94393"/>
    <w:rPr>
      <w:rFonts w:ascii="Times New Roman" w:hAnsi="Times New Roman" w:cs="Times New Roman"/>
      <w:b/>
      <w:bCs/>
      <w:sz w:val="36"/>
      <w:szCs w:val="36"/>
    </w:rPr>
  </w:style>
  <w:style w:type="paragraph" w:styleId="NormalWeb">
    <w:name w:val="Normal (Web)"/>
    <w:basedOn w:val="Normal"/>
    <w:uiPriority w:val="99"/>
    <w:semiHidden/>
    <w:rsid w:val="00E94393"/>
    <w:pPr>
      <w:spacing w:before="100" w:beforeAutospacing="1" w:after="100" w:afterAutospacing="1" w:line="240" w:lineRule="auto"/>
    </w:pPr>
    <w:rPr>
      <w:rFonts w:ascii="Times New Roman" w:hAnsi="Times New Roman"/>
      <w:sz w:val="24"/>
      <w:szCs w:val="24"/>
    </w:rPr>
  </w:style>
  <w:style w:type="paragraph" w:styleId="BalloonText">
    <w:name w:val="Balloon Text"/>
    <w:basedOn w:val="Normal"/>
    <w:link w:val="BalloonTextChar"/>
    <w:uiPriority w:val="99"/>
    <w:semiHidden/>
    <w:rsid w:val="00E943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94393"/>
    <w:rPr>
      <w:rFonts w:ascii="Tahoma" w:hAnsi="Tahoma" w:cs="Tahoma"/>
      <w:sz w:val="16"/>
      <w:szCs w:val="16"/>
    </w:rPr>
  </w:style>
  <w:style w:type="character" w:customStyle="1" w:styleId="apple-converted-space">
    <w:name w:val="apple-converted-space"/>
    <w:basedOn w:val="DefaultParagraphFont"/>
    <w:uiPriority w:val="99"/>
    <w:rsid w:val="00023082"/>
    <w:rPr>
      <w:rFonts w:cs="Times New Roman"/>
    </w:rPr>
  </w:style>
  <w:style w:type="character" w:styleId="Strong">
    <w:name w:val="Strong"/>
    <w:basedOn w:val="DefaultParagraphFont"/>
    <w:uiPriority w:val="99"/>
    <w:qFormat/>
    <w:rsid w:val="00023082"/>
    <w:rPr>
      <w:rFonts w:cs="Times New Roman"/>
      <w:b/>
      <w:bCs/>
    </w:rPr>
  </w:style>
  <w:style w:type="character" w:styleId="Hyperlink">
    <w:name w:val="Hyperlink"/>
    <w:basedOn w:val="DefaultParagraphFont"/>
    <w:uiPriority w:val="99"/>
    <w:semiHidden/>
    <w:rsid w:val="00023082"/>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16147441">
      <w:marLeft w:val="0"/>
      <w:marRight w:val="0"/>
      <w:marTop w:val="0"/>
      <w:marBottom w:val="0"/>
      <w:divBdr>
        <w:top w:val="none" w:sz="0" w:space="0" w:color="auto"/>
        <w:left w:val="none" w:sz="0" w:space="0" w:color="auto"/>
        <w:bottom w:val="none" w:sz="0" w:space="0" w:color="auto"/>
        <w:right w:val="none" w:sz="0" w:space="0" w:color="auto"/>
      </w:divBdr>
      <w:divsChild>
        <w:div w:id="116147440">
          <w:marLeft w:val="0"/>
          <w:marRight w:val="0"/>
          <w:marTop w:val="0"/>
          <w:marBottom w:val="0"/>
          <w:divBdr>
            <w:top w:val="none" w:sz="0" w:space="0" w:color="auto"/>
            <w:left w:val="none" w:sz="0" w:space="0" w:color="auto"/>
            <w:bottom w:val="none" w:sz="0" w:space="0" w:color="auto"/>
            <w:right w:val="none" w:sz="0" w:space="0" w:color="auto"/>
          </w:divBdr>
        </w:div>
      </w:divsChild>
    </w:div>
    <w:div w:id="11614744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ddmaster.ru/p/?par=dx_s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ddmaster.ru/p/?par=dx_b_y" TargetMode="External"/><Relationship Id="rId11" Type="http://schemas.openxmlformats.org/officeDocument/2006/relationships/image" Target="media/image4.jpeg"/><Relationship Id="rId5" Type="http://schemas.openxmlformats.org/officeDocument/2006/relationships/image" Target="media/image1.jpeg"/><Relationship Id="rId10" Type="http://schemas.openxmlformats.org/officeDocument/2006/relationships/hyperlink" Target="http://pddmaster.ru/p/?par=dx_ch" TargetMode="Externa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415</Words>
  <Characters>2368</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propaganda</dc:creator>
  <cp:keywords/>
  <dc:description/>
  <cp:lastModifiedBy>сергей</cp:lastModifiedBy>
  <cp:revision>3</cp:revision>
  <cp:lastPrinted>2018-01-29T06:59:00Z</cp:lastPrinted>
  <dcterms:created xsi:type="dcterms:W3CDTF">2018-01-29T06:59:00Z</dcterms:created>
  <dcterms:modified xsi:type="dcterms:W3CDTF">2019-10-25T05:38:00Z</dcterms:modified>
</cp:coreProperties>
</file>